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sz w:val="22"/>
          <w:szCs w:val="22"/>
        </w:rPr>
        <mc:AlternateContent>
          <mc:Choice Requires="wpg">
            <w:drawing>
              <wp:anchor allowOverlap="1" behindDoc="0" distB="0" distT="0" distL="114300" distR="114300" hidden="0" layoutInCell="1" locked="0" relativeHeight="0" simplePos="0">
                <wp:simplePos x="0" y="0"/>
                <wp:positionH relativeFrom="page">
                  <wp:posOffset>5892165</wp:posOffset>
                </wp:positionH>
                <wp:positionV relativeFrom="page">
                  <wp:posOffset>3740744</wp:posOffset>
                </wp:positionV>
                <wp:extent cx="228600" cy="219075"/>
                <wp:effectExtent b="0" l="0" r="0" t="0"/>
                <wp:wrapNone/>
                <wp:docPr id="6" name=""/>
                <a:graphic>
                  <a:graphicData uri="http://schemas.microsoft.com/office/word/2010/wordprocessingShape">
                    <wps:wsp>
                      <wps:cNvSpPr/>
                      <wps:cNvPr id="3" name="Shape 3"/>
                      <wps:spPr>
                        <a:xfrm>
                          <a:off x="4345000" y="3251925"/>
                          <a:ext cx="167100" cy="136800"/>
                        </a:xfrm>
                        <a:prstGeom prst="rect">
                          <a:avLst/>
                        </a:prstGeom>
                        <a:solidFill>
                          <a:srgbClr val="CFE2F3"/>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page">
                  <wp:posOffset>5892165</wp:posOffset>
                </wp:positionH>
                <wp:positionV relativeFrom="page">
                  <wp:posOffset>3740744</wp:posOffset>
                </wp:positionV>
                <wp:extent cx="228600" cy="219075"/>
                <wp:effectExtent b="0" l="0" r="0" t="0"/>
                <wp:wrapNone/>
                <wp:docPr id="6" name="image4.png"/>
                <a:graphic>
                  <a:graphicData uri="http://schemas.openxmlformats.org/drawingml/2006/picture">
                    <pic:pic>
                      <pic:nvPicPr>
                        <pic:cNvPr id="0" name="image4.png"/>
                        <pic:cNvPicPr preferRelativeResize="0"/>
                      </pic:nvPicPr>
                      <pic:blipFill>
                        <a:blip r:embed="rId7"/>
                        <a:srcRect/>
                        <a:stretch>
                          <a:fillRect/>
                        </a:stretch>
                      </pic:blipFill>
                      <pic:spPr>
                        <a:xfrm>
                          <a:off x="0" y="0"/>
                          <a:ext cx="228600" cy="219075"/>
                        </a:xfrm>
                        <a:prstGeom prst="rect"/>
                        <a:ln/>
                      </pic:spPr>
                    </pic:pic>
                  </a:graphicData>
                </a:graphic>
              </wp:anchor>
            </w:drawing>
          </mc:Fallback>
        </mc:AlternateContent>
      </w:r>
      <w:r w:rsidDel="00000000" w:rsidR="00000000" w:rsidRPr="00000000">
        <w:rPr>
          <w:rtl w:val="0"/>
        </w:rPr>
      </w:r>
    </w:p>
    <w:tbl>
      <w:tblPr>
        <w:tblStyle w:val="Table1"/>
        <w:tblW w:w="10064.0" w:type="dxa"/>
        <w:jc w:val="left"/>
        <w:tblInd w:w="137.0" w:type="dxa"/>
        <w:tblLayout w:type="fixed"/>
        <w:tblLook w:val="0000"/>
      </w:tblPr>
      <w:tblGrid>
        <w:gridCol w:w="3158"/>
        <w:gridCol w:w="1662"/>
        <w:gridCol w:w="5244"/>
        <w:tblGridChange w:id="0">
          <w:tblGrid>
            <w:gridCol w:w="3158"/>
            <w:gridCol w:w="1662"/>
            <w:gridCol w:w="5244"/>
          </w:tblGrid>
        </w:tblGridChange>
      </w:tblGrid>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TIPO DE INFORME</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INFORME PARCIAL                                                  INFORME FINAL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1952625</wp:posOffset>
                      </wp:positionH>
                      <wp:positionV relativeFrom="paragraph">
                        <wp:posOffset>59717</wp:posOffset>
                      </wp:positionV>
                      <wp:extent cx="227965" cy="218846"/>
                      <wp:effectExtent b="0" l="0" r="0" t="0"/>
                      <wp:wrapNone/>
                      <wp:docPr id="5" name=""/>
                      <a:graphic>
                        <a:graphicData uri="http://schemas.microsoft.com/office/word/2010/wordprocessingShape">
                          <wps:wsp>
                            <wps:cNvSpPr/>
                            <wps:cNvPr id="2" name="Shape 2"/>
                            <wps:spPr>
                              <a:xfrm>
                                <a:off x="5236780" y="3675225"/>
                                <a:ext cx="218440" cy="20955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X</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1952625</wp:posOffset>
                      </wp:positionH>
                      <wp:positionV relativeFrom="paragraph">
                        <wp:posOffset>59717</wp:posOffset>
                      </wp:positionV>
                      <wp:extent cx="227965" cy="218846"/>
                      <wp:effectExtent b="0" l="0" r="0" t="0"/>
                      <wp:wrapNone/>
                      <wp:docPr id="5"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227965" cy="218846"/>
                              </a:xfrm>
                              <a:prstGeom prst="rect"/>
                              <a:ln/>
                            </pic:spPr>
                          </pic:pic>
                        </a:graphicData>
                      </a:graphic>
                    </wp:anchor>
                  </w:drawing>
                </mc:Fallback>
              </mc:AlternateConten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56"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Cuota Número  </w:t>
            </w:r>
            <w:r w:rsidDel="00000000" w:rsidR="00000000" w:rsidRPr="00000000">
              <w:rPr>
                <w:rFonts w:ascii="Arial" w:cs="Arial" w:eastAsia="Arial" w:hAnsi="Arial"/>
                <w:b w:val="1"/>
                <w:bCs w:val="1"/>
                <w:i w:val="0"/>
                <w:iCs w:val="0"/>
                <w:smallCaps w:val="0"/>
                <w:strike w:val="0"/>
                <w:color w:val="ff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02</w:t>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30" w:right="0" w:hanging="43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Contrato No. 4162.010.26.1.5395 de 2025</w:t>
            </w:r>
          </w:p>
        </w:tc>
      </w:tr>
      <w:tr>
        <w:trPr>
          <w:cantSplit w:val="0"/>
          <w:trHeight w:val="122"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Nombre completo del contratista:  KAROLINA VILLEGAS</w:t>
            </w:r>
          </w:p>
        </w:tc>
      </w:tr>
      <w:tr>
        <w:trPr>
          <w:cantSplit w:val="1"/>
          <w:trHeight w:val="34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Documento de identificación: 1144050171</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A">
            <w:pPr>
              <w:rPr>
                <w:rFonts w:ascii="Arial" w:cs="Arial" w:eastAsia="Arial" w:hAnsi="Arial"/>
                <w:sz w:val="22"/>
                <w:szCs w:val="22"/>
              </w:rPr>
            </w:pPr>
            <w:r w:rsidDel="00000000" w:rsidR="00000000" w:rsidRPr="00000000">
              <w:rPr>
                <w:rFonts w:ascii="Arial" w:cs="Arial" w:eastAsia="Arial" w:hAnsi="Arial"/>
                <w:sz w:val="22"/>
                <w:szCs w:val="22"/>
                <w:rtl w:val="0"/>
              </w:rPr>
              <w:t xml:space="preserve">Nombre del supervisor: TOMAS GUTIERREZ MAÑOSCA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D">
            <w:pPr>
              <w:rPr>
                <w:rFonts w:ascii="Arial" w:cs="Arial" w:eastAsia="Arial" w:hAnsi="Arial"/>
                <w:sz w:val="22"/>
                <w:szCs w:val="22"/>
              </w:rPr>
            </w:pPr>
            <w:r w:rsidDel="00000000" w:rsidR="00000000" w:rsidRPr="00000000">
              <w:rPr>
                <w:rFonts w:ascii="Arial" w:cs="Arial" w:eastAsia="Arial" w:hAnsi="Arial"/>
                <w:sz w:val="22"/>
                <w:szCs w:val="22"/>
                <w:rtl w:val="0"/>
              </w:rPr>
              <w:t xml:space="preserve">Organismo: SECRETARIA DEL DEPORTE Y LA RECREACION</w:t>
            </w:r>
          </w:p>
        </w:tc>
      </w:tr>
      <w:tr>
        <w:trPr>
          <w:cantSplit w:val="0"/>
          <w:trHeight w:val="64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Objeto del contrato:</w:t>
            </w:r>
            <w:r w:rsidDel="00000000" w:rsidR="00000000" w:rsidRPr="00000000">
              <w:rPr>
                <w:rFonts w:ascii="Arial" w:cs="Arial" w:eastAsia="Arial" w:hAnsi="Arial"/>
                <w:b w:val="0"/>
                <w:bCs w:val="0"/>
                <w:i w:val="0"/>
                <w:iCs w:val="0"/>
                <w:smallCaps w:val="0"/>
                <w:strike w:val="0"/>
                <w:color w:val="000000"/>
                <w:sz w:val="22"/>
                <w:szCs w:val="22"/>
                <w:highlight w:val="white"/>
                <w:u w:val="none"/>
                <w:vertAlign w:val="baseline"/>
                <w:rtl w:val="0"/>
              </w:rPr>
              <w:t xml:space="preserve"> Prestación de servicios profesionales en la Secretaria del Deporte y la Recreación del proyecto denominado Fortalecimiento de la planificación estratégica del servicio del deporte, recreación y la actividad física en Santiago de Cali BP 26005398</w:t>
            </w: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2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30" w:right="0" w:hanging="43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INFORME JURÍDICO</w:t>
            </w:r>
          </w:p>
        </w:tc>
      </w:tr>
      <w:tr>
        <w:trPr>
          <w:cantSplit w:val="0"/>
          <w:trHeight w:val="783"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Fecha de Inicio</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02/</w:t>
            </w:r>
            <w:r w:rsidDel="00000000" w:rsidR="00000000" w:rsidRPr="00000000">
              <w:rPr>
                <w:rFonts w:ascii="Arial" w:cs="Arial" w:eastAsia="Arial" w:hAnsi="Arial"/>
                <w:sz w:val="22"/>
                <w:szCs w:val="22"/>
                <w:rtl w:val="0"/>
              </w:rPr>
              <w:t xml:space="preserve">DIC</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/2025</w:t>
            </w:r>
          </w:p>
        </w:tc>
        <w:tc>
          <w:tcPr>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Fecha terminación</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31/</w:t>
            </w:r>
            <w:r w:rsidDel="00000000" w:rsidR="00000000" w:rsidRPr="00000000">
              <w:rPr>
                <w:rFonts w:ascii="Arial" w:cs="Arial" w:eastAsia="Arial" w:hAnsi="Arial"/>
                <w:sz w:val="22"/>
                <w:szCs w:val="22"/>
                <w:rtl w:val="0"/>
              </w:rPr>
              <w:t xml:space="preserve">DIC</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/2025</w:t>
            </w:r>
          </w:p>
        </w:tc>
      </w:tr>
      <w:tr>
        <w:trPr>
          <w:cantSplit w:val="0"/>
          <w:trHeight w:val="2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B">
            <w:pPr>
              <w:rPr>
                <w:rFonts w:ascii="Arial" w:cs="Arial" w:eastAsia="Arial" w:hAnsi="Arial"/>
                <w:sz w:val="22"/>
                <w:szCs w:val="22"/>
              </w:rPr>
            </w:pPr>
            <w:r w:rsidDel="00000000" w:rsidR="00000000" w:rsidRPr="00000000">
              <w:rPr>
                <w:rFonts w:ascii="Arial" w:cs="Arial" w:eastAsia="Arial" w:hAnsi="Arial"/>
                <w:sz w:val="22"/>
                <w:szCs w:val="22"/>
                <w:rtl w:val="0"/>
              </w:rPr>
              <w:t xml:space="preserve">Modificación(es) al contrato: N/A</w:t>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Suspensión:  N/A</w:t>
            </w:r>
          </w:p>
        </w:tc>
      </w:tr>
      <w:tr>
        <w:trPr>
          <w:cantSplit w:val="0"/>
          <w:trHeight w:val="242"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Reanudación: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Cesión: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Terminación anticipada:  N/A</w:t>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INFORME CONTABLE Y FINANCIERO</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Valor inicial del contrato: Es hasta por la suma de TRECE MILLONES OCHOCIENTOS SESENTA MIL PESOS M/CTE ($13.860.000).</w:t>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Adición: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Prórroga: N/A</w:t>
            </w:r>
          </w:p>
        </w:tc>
      </w:tr>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953.0" w:type="dxa"/>
              <w:jc w:val="left"/>
              <w:tblLayout w:type="fixed"/>
              <w:tblLook w:val="0000"/>
            </w:tblPr>
            <w:tblGrid>
              <w:gridCol w:w="8683"/>
              <w:gridCol w:w="639"/>
              <w:gridCol w:w="631"/>
              <w:tblGridChange w:id="0">
                <w:tblGrid>
                  <w:gridCol w:w="8683"/>
                  <w:gridCol w:w="639"/>
                  <w:gridCol w:w="631"/>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Para efectos de disminución de la base de retención en la fuente, anexo copia legible de los siguientes documentos:</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X</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X</w:t>
                  </w:r>
                </w:p>
              </w:tc>
            </w:tr>
          </w:tbl>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Información:</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9957.0" w:type="dxa"/>
              <w:jc w:val="left"/>
              <w:tblLayout w:type="fixed"/>
              <w:tblLook w:val="0000"/>
            </w:tblPr>
            <w:tblGrid>
              <w:gridCol w:w="2489"/>
              <w:gridCol w:w="2489"/>
              <w:gridCol w:w="2489"/>
              <w:gridCol w:w="2490"/>
              <w:tblGridChange w:id="0">
                <w:tblGrid>
                  <w:gridCol w:w="2489"/>
                  <w:gridCol w:w="2489"/>
                  <w:gridCol w:w="2489"/>
                  <w:gridCol w:w="2490"/>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 w:right="0" w:hanging="34"/>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Valor Cuota a cancelar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Saldo por Cancelar</w:t>
                  </w:r>
                </w:p>
              </w:tc>
            </w:tr>
            <w:tr>
              <w:trPr>
                <w:cantSplit w:val="0"/>
                <w:trHeight w:val="1296"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$ 13.860.000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4">
                  <w:pPr>
                    <w:jc w:val="center"/>
                    <w:rPr>
                      <w:rFonts w:ascii="Arial" w:cs="Arial" w:eastAsia="Arial" w:hAnsi="Arial"/>
                      <w:color w:val="000000"/>
                      <w:sz w:val="22"/>
                      <w:szCs w:val="22"/>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p w:rsidR="00000000" w:rsidDel="00000000" w:rsidP="00000000" w:rsidRDefault="00000000" w:rsidRPr="00000000" w14:paraId="00000065">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$4.620.000</w:t>
                  </w:r>
                </w:p>
                <w:p w:rsidR="00000000" w:rsidDel="00000000" w:rsidP="00000000" w:rsidRDefault="00000000" w:rsidRPr="00000000" w14:paraId="00000066">
                  <w:pPr>
                    <w:jc w:val="center"/>
                    <w:rPr>
                      <w:rFonts w:ascii="Arial" w:cs="Arial" w:eastAsia="Arial" w:hAnsi="Arial"/>
                      <w:color w:val="000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7">
                  <w:pPr>
                    <w:jc w:val="center"/>
                    <w:rPr>
                      <w:rFonts w:ascii="Arial" w:cs="Arial" w:eastAsia="Arial" w:hAnsi="Arial"/>
                      <w:color w:val="000000"/>
                      <w:sz w:val="22"/>
                      <w:szCs w:val="22"/>
                    </w:rPr>
                  </w:pPr>
                  <w:r w:rsidDel="00000000" w:rsidR="00000000" w:rsidRPr="00000000">
                    <w:rPr>
                      <w:rFonts w:ascii="Tahoma" w:cs="Tahoma" w:eastAsia="Tahoma" w:hAnsi="Tahoma"/>
                      <w:color w:val="000000"/>
                      <w:sz w:val="22"/>
                      <w:szCs w:val="22"/>
                      <w:rtl w:val="0"/>
                    </w:rPr>
                    <w:t xml:space="preserve">﻿</w:t>
                  </w:r>
                  <w:r w:rsidDel="00000000" w:rsidR="00000000" w:rsidRPr="00000000">
                    <w:rPr>
                      <w:rtl w:val="0"/>
                    </w:rPr>
                  </w:r>
                </w:p>
                <w:p w:rsidR="00000000" w:rsidDel="00000000" w:rsidP="00000000" w:rsidRDefault="00000000" w:rsidRPr="00000000" w14:paraId="00000068">
                  <w:pPr>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$ 4.620.000</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ff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4.620.000</w:t>
                  </w:r>
                </w:p>
              </w:tc>
            </w:tr>
          </w:tbl>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6E">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Información del pago de seguridad social:</w:t>
            </w:r>
          </w:p>
          <w:p w:rsidR="00000000" w:rsidDel="00000000" w:rsidP="00000000" w:rsidRDefault="00000000" w:rsidRPr="00000000" w14:paraId="0000006F">
            <w:pPr>
              <w:jc w:val="both"/>
              <w:rPr>
                <w:rFonts w:ascii="Arial" w:cs="Arial" w:eastAsia="Arial" w:hAnsi="Arial"/>
                <w:sz w:val="22"/>
                <w:szCs w:val="22"/>
              </w:rPr>
            </w:pPr>
            <w:r w:rsidDel="00000000" w:rsidR="00000000" w:rsidRPr="00000000">
              <w:rPr>
                <w:rtl w:val="0"/>
              </w:rPr>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2">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3">
            <w:pPr>
              <w:jc w:val="center"/>
              <w:rPr>
                <w:rFonts w:ascii="Arial" w:cs="Arial" w:eastAsia="Arial" w:hAnsi="Arial"/>
                <w:sz w:val="22"/>
                <w:szCs w:val="22"/>
              </w:rPr>
            </w:pPr>
            <w:r w:rsidDel="00000000" w:rsidR="00000000" w:rsidRPr="00000000">
              <w:rPr>
                <w:rFonts w:ascii="Arial" w:cs="Arial" w:eastAsia="Arial" w:hAnsi="Arial"/>
                <w:sz w:val="22"/>
                <w:szCs w:val="22"/>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5">
            <w:pPr>
              <w:jc w:val="both"/>
              <w:rPr>
                <w:rFonts w:ascii="Arial" w:cs="Arial" w:eastAsia="Arial" w:hAnsi="Arial"/>
                <w:sz w:val="14"/>
                <w:szCs w:val="14"/>
              </w:rPr>
            </w:pPr>
            <w:r w:rsidDel="00000000" w:rsidR="00000000" w:rsidRPr="00000000">
              <w:rPr>
                <w:rtl w:val="0"/>
              </w:rPr>
            </w:r>
          </w:p>
          <w:p w:rsidR="00000000" w:rsidDel="00000000" w:rsidP="00000000" w:rsidRDefault="00000000" w:rsidRPr="00000000" w14:paraId="00000076">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7">
            <w:pPr>
              <w:rPr>
                <w:rFonts w:ascii="Arial" w:cs="Arial" w:eastAsia="Arial" w:hAnsi="Arial"/>
                <w:sz w:val="22"/>
                <w:szCs w:val="22"/>
              </w:rPr>
            </w:pPr>
            <w:r w:rsidDel="00000000" w:rsidR="00000000" w:rsidRPr="00000000">
              <w:rPr>
                <w:rFonts w:ascii="Arial" w:cs="Arial" w:eastAsia="Arial" w:hAnsi="Arial"/>
                <w:sz w:val="22"/>
                <w:szCs w:val="22"/>
                <w:rtl w:val="0"/>
              </w:rPr>
              <w:t xml:space="preserve">No. Planilla: 81190658</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ffffff" w:val="clear"/>
              <w:spacing w:after="0" w:before="0" w:line="240" w:lineRule="auto"/>
              <w:ind w:left="7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PIN, Autorización, Referencia, Pago: </w:t>
            </w:r>
            <w:r w:rsidDel="00000000" w:rsidR="00000000" w:rsidRPr="00000000">
              <w:rPr>
                <w:rFonts w:ascii="Arial" w:cs="Arial" w:eastAsia="Arial" w:hAnsi="Arial"/>
                <w:sz w:val="22"/>
                <w:szCs w:val="22"/>
                <w:rtl w:val="0"/>
              </w:rPr>
              <w:t xml:space="preserve">1982208515</w:t>
            </w:r>
            <w:r w:rsidDel="00000000" w:rsidR="00000000" w:rsidRPr="00000000">
              <w:rPr>
                <w:rtl w:val="0"/>
              </w:rPr>
            </w:r>
          </w:p>
          <w:p w:rsidR="00000000" w:rsidDel="00000000" w:rsidP="00000000" w:rsidRDefault="00000000" w:rsidRPr="00000000" w14:paraId="00000079">
            <w:pPr>
              <w:rPr>
                <w:rFonts w:ascii="Arial" w:cs="Arial" w:eastAsia="Arial" w:hAnsi="Arial"/>
                <w:sz w:val="22"/>
                <w:szCs w:val="22"/>
              </w:rPr>
            </w:pPr>
            <w:r w:rsidDel="00000000" w:rsidR="00000000" w:rsidRPr="00000000">
              <w:rPr>
                <w:rFonts w:ascii="Arial" w:cs="Arial" w:eastAsia="Arial" w:hAnsi="Arial"/>
                <w:sz w:val="22"/>
                <w:szCs w:val="22"/>
                <w:rtl w:val="0"/>
              </w:rPr>
              <w:t xml:space="preserve">Operador: ENLACE OPERATIVO</w:t>
            </w:r>
          </w:p>
          <w:p w:rsidR="00000000" w:rsidDel="00000000" w:rsidP="00000000" w:rsidRDefault="00000000" w:rsidRPr="00000000" w14:paraId="0000007A">
            <w:pPr>
              <w:rPr>
                <w:rFonts w:ascii="Arial" w:cs="Arial" w:eastAsia="Arial" w:hAnsi="Arial"/>
                <w:sz w:val="22"/>
                <w:szCs w:val="22"/>
              </w:rPr>
            </w:pPr>
            <w:r w:rsidDel="00000000" w:rsidR="00000000" w:rsidRPr="00000000">
              <w:rPr>
                <w:rFonts w:ascii="Arial" w:cs="Arial" w:eastAsia="Arial" w:hAnsi="Arial"/>
                <w:sz w:val="22"/>
                <w:szCs w:val="22"/>
                <w:rtl w:val="0"/>
              </w:rPr>
              <w:t xml:space="preserve">Fecha de Pago: 04/12/2025</w:t>
            </w:r>
          </w:p>
          <w:p w:rsidR="00000000" w:rsidDel="00000000" w:rsidP="00000000" w:rsidRDefault="00000000" w:rsidRPr="00000000" w14:paraId="0000007B">
            <w:pPr>
              <w:rPr>
                <w:rFonts w:ascii="Arial" w:cs="Arial" w:eastAsia="Arial" w:hAnsi="Arial"/>
                <w:sz w:val="22"/>
                <w:szCs w:val="22"/>
              </w:rPr>
            </w:pPr>
            <w:r w:rsidDel="00000000" w:rsidR="00000000" w:rsidRPr="00000000">
              <w:rPr>
                <w:rFonts w:ascii="Arial" w:cs="Arial" w:eastAsia="Arial" w:hAnsi="Arial"/>
                <w:sz w:val="22"/>
                <w:szCs w:val="22"/>
                <w:rtl w:val="0"/>
              </w:rPr>
              <w:t xml:space="preserve">Periodo de pago de la seguridad social: NOVIEMBRE 2025</w:t>
            </w:r>
          </w:p>
        </w:tc>
      </w:tr>
      <w:tr>
        <w:trPr>
          <w:cantSplit w:val="0"/>
          <w:trHeight w:val="83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Observaciones al informe financiero y contable:</w:t>
            </w:r>
            <w:r w:rsidDel="00000000" w:rsidR="00000000" w:rsidRPr="00000000">
              <w:rPr>
                <w:rFonts w:ascii="Arial" w:cs="Arial" w:eastAsia="Arial" w:hAnsi="Arial"/>
                <w:sz w:val="22"/>
                <w:szCs w:val="22"/>
                <w:rtl w:val="0"/>
              </w:rPr>
              <w:t xml:space="preserve">N/A</w:t>
            </w:r>
            <w:r w:rsidDel="00000000" w:rsidR="00000000" w:rsidRPr="00000000">
              <w:rPr>
                <w:rtl w:val="0"/>
              </w:rPr>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8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289" w:right="0" w:hanging="289"/>
              <w:jc w:val="center"/>
              <w:rPr>
                <w:rFonts w:ascii="Arial" w:cs="Arial" w:eastAsia="Arial" w:hAnsi="Arial"/>
                <w:b w:val="0"/>
                <w:bCs w:val="0"/>
                <w:i w:val="0"/>
                <w:iCs w:val="0"/>
                <w:smallCaps w:val="0"/>
                <w:strike w:val="0"/>
                <w:color w:val="000000"/>
                <w:sz w:val="6"/>
                <w:szCs w:val="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TÉCNICO</w:t>
            </w:r>
            <w:r w:rsidDel="00000000" w:rsidR="00000000" w:rsidRPr="00000000">
              <w:rPr>
                <w:rtl w:val="0"/>
              </w:rPr>
            </w:r>
          </w:p>
        </w:tc>
      </w:tr>
      <w:tr>
        <w:trPr>
          <w:cantSplit w:val="0"/>
          <w:trHeight w:val="547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Concepto Supervisor:</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72"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Mediante el presente documento a continuación relaciono las actividades realizadas según el contrato de Prestación de Servicios No. 4162.010.26.1.</w:t>
            </w:r>
            <w:r w:rsidDel="00000000" w:rsidR="00000000" w:rsidRPr="00000000">
              <w:rPr>
                <w:rFonts w:ascii="Arial" w:cs="Arial" w:eastAsia="Arial" w:hAnsi="Arial"/>
                <w:b w:val="1"/>
                <w:bCs w:val="1"/>
                <w:i w:val="0"/>
                <w:iCs w:val="0"/>
                <w:smallCaps w:val="0"/>
                <w:strike w:val="0"/>
                <w:color w:val="ff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5395. 2025</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2" w:right="64"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4" w:right="64"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rsidR="00000000" w:rsidDel="00000000" w:rsidP="00000000" w:rsidRDefault="00000000" w:rsidRPr="00000000" w14:paraId="00000087">
            <w:pPr>
              <w:spacing w:after="280" w:before="28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 La contratista ejecutó las actividades asignadas por la subsecretaria de fomento mediante la elaboración del informe de gestión técnica y operativa, el cual se encuentra adjunto dentro de las evidencias correspondientes del vigente contrato. </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 Articular el desarrollo de los procesos contractuales y jurídicos, estableciendo procedimientos de autoevaluación, control, mejora y gestión, mediante la orientación, coordinación y acompañamiento a los procesos desarrollados en territorio, garantizando la implementación de estrategias que promuevan la participación, el fortalecimiento comunitario y el cumplimiento de los objetivos del área.</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68" w:right="57"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2.00000000000003" w:lineRule="auto"/>
              <w:ind w:left="431" w:right="57" w:hanging="360"/>
              <w:jc w:val="both"/>
              <w:rPr>
                <w:rFonts w:ascii="Arial" w:cs="Arial" w:eastAsia="Arial" w:hAnsi="Arial"/>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contratista participó en mesa de trabajo con los monitores y la gestora de calidad del programa Carreras y Caminatas, la cual se llevó acabo con el fin de dialogar sobre diversos temas del proceso contractual, documentos del SGC y cuentas de cobro. Esta mesa de trabajo se llevó a cabo en las instalaciones de Hockey de la secretaria del deporte y la recreación.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46" w:right="57"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46" w:right="57"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 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52.00000000000003" w:lineRule="auto"/>
              <w:ind w:left="493" w:right="57" w:hanging="360"/>
              <w:jc w:val="both"/>
              <w:rPr>
                <w:rFonts w:ascii="Arial" w:cs="Arial" w:eastAsia="Arial" w:hAnsi="Arial"/>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contratista gestion</w:t>
            </w:r>
            <w:r w:rsidDel="00000000" w:rsidR="00000000" w:rsidRPr="00000000">
              <w:rPr>
                <w:rFonts w:ascii="Arial" w:cs="Arial" w:eastAsia="Arial" w:hAnsi="Arial"/>
                <w:sz w:val="22"/>
                <w:szCs w:val="22"/>
                <w:rtl w:val="0"/>
              </w:rPr>
              <w:t xml:space="preserve">ó y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brindó apoyo logístico y operativo durante la realización del Running Day, actividad en la cual se enseñaron técnicas de carrera a los usuarios del programa Carreras y Caminatas. La jornada finalizó con una prueba de 100 metros y la entrega de los pines correspondientes a la carrera “Luz de Oriente”. Esta actividad se llevó a cabo en la pista de atletismo Pedro Grajales.</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493" w:right="57"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68" w:right="57"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 Verificar el cumplimiento y/ó participar de las actividades en pro del desarrollo del sistema de gestión de calidad, el sistema de gestión ambiental y el sistema de gestión de seguridad y salud en el trabajo.</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0000000000003" w:lineRule="auto"/>
              <w:ind w:left="68" w:right="57"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51" w:right="0" w:hanging="360"/>
              <w:jc w:val="both"/>
              <w:rPr>
                <w:rFonts w:ascii="Arial" w:cs="Arial" w:eastAsia="Arial" w:hAnsi="Arial"/>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contratista particip</w:t>
            </w:r>
            <w:r w:rsidDel="00000000" w:rsidR="00000000" w:rsidRPr="00000000">
              <w:rPr>
                <w:rFonts w:ascii="Arial" w:cs="Arial" w:eastAsia="Arial" w:hAnsi="Arial"/>
                <w:sz w:val="22"/>
                <w:szCs w:val="22"/>
                <w:rtl w:val="0"/>
              </w:rPr>
              <w:t xml:space="preserve">ó y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brindó apoyo asistiendo a la mesa de trabajo con la gestora del Sistema de Gestión de Calidad, el coordinador zonal del programa carreras y caminatas, con el fin de aclarar dudas e inquietudes sobre el diligenciamiento de formatos de dicho sistema, contribuyendo así con los objetivos planteados para este periodo. Esta mesa de trabajo se realizó en las instalaciones de la secretaria del deporte y la recreación. </w:t>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51"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6"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5. Planear y diligenciar el formato de parrilla de los monitores deportivos de la Secretaria del Deporte y la Recreación.</w:t>
            </w:r>
          </w:p>
          <w:p w:rsidR="00000000" w:rsidDel="00000000" w:rsidP="00000000" w:rsidRDefault="00000000" w:rsidRPr="00000000" w14:paraId="00000095">
            <w:pPr>
              <w:ind w:left="351"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ff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contratista plane</w:t>
            </w:r>
            <w:r w:rsidDel="00000000" w:rsidR="00000000" w:rsidRPr="00000000">
              <w:rPr>
                <w:rFonts w:ascii="Arial" w:cs="Arial" w:eastAsia="Arial" w:hAnsi="Arial"/>
                <w:sz w:val="22"/>
                <w:szCs w:val="22"/>
                <w:rtl w:val="0"/>
              </w:rPr>
              <w:t xml:space="preserve">ó</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y brindó apoyo elaborando la parrilla correspondiente a la asignación de monitores para el periodo establecido, asegurando la organización y distribución adecuada del personal, teniendo en cuenta también la programación de eventos propios del programa y de apoyo. </w:t>
            </w: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51" w:right="0" w:firstLine="0"/>
              <w:jc w:val="both"/>
              <w:rPr>
                <w:rFonts w:ascii="Arial" w:cs="Arial" w:eastAsia="Arial" w:hAnsi="Arial"/>
                <w:b w:val="0"/>
                <w:bCs w:val="0"/>
                <w:i w:val="0"/>
                <w:iCs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 Las demás desarrolladas en el objeto contractual.</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La contratista brindó apoyo asistiendo a la mesa de trabajo convocada por el la líder de área de actividad física, con el propósito de abordar diversos temas para el correcto desarrollo de las actividades de los programas, con el fin de dar cumplimento a las solicitudes realizadas, esta mesa de trabajo se realizó en las instalaciones de la secretaria del deporte y la recreación. </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8"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F">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MEDIO DE VERIFICACION</w:t>
            </w:r>
          </w:p>
          <w:p w:rsidR="00000000" w:rsidDel="00000000" w:rsidP="00000000" w:rsidRDefault="00000000" w:rsidRPr="00000000" w14:paraId="000000A0">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LAS EVIDENCIAS DE LO RELACIONADO SE ENCUENTRAN EN EL SIGUIENTE LINK: </w:t>
            </w:r>
          </w:p>
          <w:p w:rsidR="00000000" w:rsidDel="00000000" w:rsidP="00000000" w:rsidRDefault="00000000" w:rsidRPr="00000000" w14:paraId="000000A1">
            <w:pPr>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93"/>
              </w:tabs>
              <w:spacing w:after="0" w:before="1" w:line="276" w:lineRule="auto"/>
              <w:ind w:left="0" w:right="66" w:firstLine="0"/>
              <w:jc w:val="both"/>
              <w:rPr>
                <w:rFonts w:ascii="Arial" w:cs="Arial" w:eastAsia="Arial" w:hAnsi="Arial"/>
                <w:b w:val="0"/>
                <w:bCs w:val="0"/>
                <w:i w:val="0"/>
                <w:iCs w:val="0"/>
                <w:smallCaps w:val="0"/>
                <w:strike w:val="0"/>
                <w:color w:val="ff0000"/>
                <w:sz w:val="22"/>
                <w:szCs w:val="22"/>
                <w:u w:val="none"/>
                <w:shd w:fill="auto" w:val="clear"/>
                <w:vertAlign w:val="baseline"/>
              </w:rPr>
            </w:pPr>
            <w:hyperlink r:id="rId8">
              <w:r w:rsidDel="00000000" w:rsidR="00000000" w:rsidRPr="00000000">
                <w:rPr>
                  <w:rFonts w:ascii="Roboto" w:cs="Roboto" w:eastAsia="Roboto" w:hAnsi="Roboto"/>
                  <w:color w:val="1155cc"/>
                  <w:u w:val="single"/>
                  <w:rtl w:val="0"/>
                </w:rPr>
                <w:t xml:space="preserve">https://drive.google.com/drive/folders/1e_ek_CyKA-wmc7UG1XYYBFuQUUs2-N2d</w:t>
              </w:r>
            </w:hyperlink>
            <w:r w:rsidDel="00000000" w:rsidR="00000000" w:rsidRPr="00000000">
              <w:rPr>
                <w:rtl w:val="0"/>
              </w:rPr>
            </w:r>
          </w:p>
        </w:tc>
      </w:tr>
      <w:tr>
        <w:trPr>
          <w:cantSplit w:val="1"/>
          <w:trHeight w:val="268"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72" w:right="184"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Recibo a Satisfacción de Servicios: N/A</w:t>
            </w:r>
          </w:p>
        </w:tc>
      </w:tr>
      <w:tr>
        <w:trPr>
          <w:cantSplit w:val="1"/>
          <w:trHeight w:val="41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 w:line="265" w:lineRule="auto"/>
              <w:ind w:left="72"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Constancia de Paz y Salvo: N/A</w:t>
            </w:r>
          </w:p>
        </w:tc>
      </w:tr>
      <w:tr>
        <w:trPr>
          <w:cantSplit w:val="1"/>
          <w:trHeight w:val="28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Observaciones al informe técnico: N/A</w:t>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080" w:right="0" w:hanging="36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RECOMENDACIONES PARA EL CONTRATISTA</w:t>
            </w:r>
          </w:p>
        </w:tc>
      </w:tr>
      <w:tr>
        <w:trPr>
          <w:cantSplit w:val="1"/>
          <w:trHeight w:val="29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No se reporta recomendaciones para el presente período</w:t>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B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080" w:right="0" w:hanging="36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FIRMAS RESPONSABLES</w:t>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sz w:val="22"/>
                <w:szCs w:val="22"/>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TOMAS GUTIERREZ MAÑOSCA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br w:type="textWrapp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Nombre y firma del Supervisor</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3406140</wp:posOffset>
                  </wp:positionH>
                  <wp:positionV relativeFrom="paragraph">
                    <wp:posOffset>239395</wp:posOffset>
                  </wp:positionV>
                  <wp:extent cx="571500" cy="295275"/>
                  <wp:effectExtent b="0" l="0" r="0" t="0"/>
                  <wp:wrapNone/>
                  <wp:docPr id="7"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71500" cy="295275"/>
                          </a:xfrm>
                          <a:prstGeom prst="rect"/>
                          <a:ln/>
                        </pic:spPr>
                      </pic:pic>
                    </a:graphicData>
                  </a:graphic>
                </wp:anchor>
              </w:drawing>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________________________________________</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Nombre y firma del Apoyo a la Supervisión (Incluir cuando aplique)</w:t>
            </w:r>
          </w:p>
        </w:tc>
      </w:tr>
      <w:tr>
        <w:trPr>
          <w:cantSplit w:val="1"/>
          <w:trHeight w:val="24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924"/>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Fecha de suscripción del informe de supervisión: Distrito de Santiago De Cali  12/</w:t>
            </w:r>
            <w:r w:rsidDel="00000000" w:rsidR="00000000" w:rsidRPr="00000000">
              <w:rPr>
                <w:rFonts w:ascii="Arial" w:cs="Arial" w:eastAsia="Arial" w:hAnsi="Arial"/>
                <w:rtl w:val="0"/>
              </w:rPr>
              <w:t xml:space="preserve">DIC</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/2025</w:t>
            </w:r>
          </w:p>
        </w:tc>
      </w:tr>
    </w:tbl>
    <w:p w:rsidR="00000000" w:rsidDel="00000000" w:rsidP="00000000" w:rsidRDefault="00000000" w:rsidRPr="00000000" w14:paraId="000000C5">
      <w:pPr>
        <w:rPr>
          <w:rFonts w:ascii="Arial" w:cs="Arial" w:eastAsia="Arial" w:hAnsi="Arial"/>
          <w:sz w:val="24"/>
          <w:szCs w:val="24"/>
        </w:rPr>
      </w:pPr>
      <w:r w:rsidDel="00000000" w:rsidR="00000000" w:rsidRPr="00000000">
        <w:rPr>
          <w:rtl w:val="0"/>
        </w:rPr>
      </w:r>
    </w:p>
    <w:sectPr>
      <w:headerReference r:id="rId10" w:type="default"/>
      <w:footerReference r:id="rId11" w:type="default"/>
      <w:pgSz w:h="15842" w:w="12242" w:orient="portrait"/>
      <w:pgMar w:bottom="1701" w:top="1134" w:left="1134" w:right="1134" w:header="720"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505"/>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Página </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4"/>
      <w:tblW w:w="10064.0" w:type="dxa"/>
      <w:jc w:val="left"/>
      <w:tblInd w:w="137.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4"/>
              <w:szCs w:val="14"/>
              <w:u w:val="none"/>
              <w:shd w:fill="auto" w:val="clear"/>
              <w:vertAlign w:val="baseline"/>
            </w:rPr>
            <w:drawing>
              <wp:inline distB="0" distT="0" distL="0" distR="0">
                <wp:extent cx="1079997" cy="828675"/>
                <wp:effectExtent b="0" l="0" r="0" t="0"/>
                <wp:docPr descr="escudo" id="8" name="image2.jpg"/>
                <a:graphic>
                  <a:graphicData uri="http://schemas.openxmlformats.org/drawingml/2006/picture">
                    <pic:pic>
                      <pic:nvPicPr>
                        <pic:cNvPr descr="escudo" id="0" name="image2.jpg"/>
                        <pic:cNvPicPr preferRelativeResize="0"/>
                      </pic:nvPicPr>
                      <pic:blipFill>
                        <a:blip r:embed="rId1"/>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JURÍDICO ADMINISTRATIVA</w:t>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MODELO INTEGRADO DE PLANEACIÓN Y GESTIÓN</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(MIPG)</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INFORME PARCIAL Y/O FINAL DE SUPERVISIÓN</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2">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1546"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002</w:t>
          </w:r>
          <w:r w:rsidDel="00000000" w:rsidR="00000000" w:rsidRPr="00000000">
            <w:rPr>
              <w:rtl w:val="0"/>
            </w:rPr>
          </w:r>
        </w:p>
      </w:tc>
    </w:tr>
  </w:tbl>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rFonts w:ascii="Arial" w:cs="Arial" w:eastAsia="Arial" w:hAnsi="Arial"/>
        <w:color w:val="000000"/>
        <w:sz w:val="24"/>
        <w:szCs w:val="24"/>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2">
    <w:lvl w:ilvl="0">
      <w:start w:val="4"/>
      <w:numFmt w:val="bullet"/>
      <w:lvlText w:val="-"/>
      <w:lvlJc w:val="left"/>
      <w:pPr>
        <w:ind w:left="1080" w:hanging="360"/>
      </w:pPr>
      <w:rPr>
        <w:rFonts w:ascii="Arial" w:cs="Arial" w:eastAsia="Arial" w:hAnsi="Arial"/>
        <w:color w:val="000000"/>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bCs w:val="1"/>
      <w:sz w:val="32"/>
      <w:szCs w:val="32"/>
    </w:rPr>
  </w:style>
  <w:style w:type="paragraph" w:styleId="Heading4">
    <w:name w:val="heading 4"/>
    <w:basedOn w:val="Normal"/>
    <w:next w:val="Normal"/>
    <w:pPr>
      <w:keepNext w:val="1"/>
      <w:spacing w:line="480" w:lineRule="auto"/>
      <w:jc w:val="center"/>
    </w:pPr>
    <w:rPr>
      <w:b w:val="1"/>
      <w:bCs w:val="1"/>
      <w:sz w:val="24"/>
      <w:szCs w:val="24"/>
    </w:rPr>
  </w:style>
  <w:style w:type="paragraph" w:styleId="Heading5">
    <w:name w:val="heading 5"/>
    <w:basedOn w:val="Normal"/>
    <w:next w:val="Normal"/>
    <w:pPr>
      <w:keepNext w:val="1"/>
      <w:spacing w:line="480" w:lineRule="auto"/>
    </w:pPr>
    <w:rPr>
      <w:b w:val="1"/>
      <w:bCs w:val="1"/>
      <w:sz w:val="24"/>
      <w:szCs w:val="24"/>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color="auto" w:fill="000080" w:val="clear"/>
    </w:pPr>
    <w:rPr>
      <w:rFonts w:ascii="Tahoma" w:cs="Tahoma" w:hAnsi="Tahoma"/>
    </w:rPr>
  </w:style>
  <w:style w:type="paragraph" w:styleId="Textodeglobo">
    <w:name w:val="Balloon Text"/>
    <w:basedOn w:val="Normal"/>
    <w:rsid w:val="005B1DA9"/>
    <w:rPr>
      <w:rFonts w:ascii="Tahoma" w:cs="Tahoma" w:hAnsi="Tahoma"/>
      <w:sz w:val="16"/>
      <w:szCs w:val="16"/>
    </w:rPr>
  </w:style>
  <w:style w:type="character" w:styleId="Nmerodepgina">
    <w:name w:val="page number"/>
    <w:basedOn w:val="Fuentedeprrafopredeter"/>
    <w:rsid w:val="005B1DA9"/>
  </w:style>
  <w:style w:type="character" w:styleId="Hipervnculo">
    <w:name w:val="Hyperlink"/>
    <w:uiPriority w:val="99"/>
    <w:rsid w:val="005B1DA9"/>
    <w:rPr>
      <w:color w:val="0000ff"/>
      <w:u w:val="single"/>
    </w:rPr>
  </w:style>
  <w:style w:type="character" w:styleId="PiedepginaCar" w:customStyle="1">
    <w:name w:val="Pie de página Car"/>
    <w:rsid w:val="005B1DA9"/>
    <w:rPr>
      <w:lang w:eastAsia="es-ES"/>
    </w:rPr>
  </w:style>
  <w:style w:type="paragraph" w:styleId="Textonotapie">
    <w:name w:val="footnote text"/>
    <w:basedOn w:val="Normal"/>
    <w:rsid w:val="005B1DA9"/>
  </w:style>
  <w:style w:type="character" w:styleId="TextonotapieCar" w:customStyle="1">
    <w:name w:val="Texto nota pie Car"/>
    <w:rsid w:val="005B1DA9"/>
    <w:rPr>
      <w:lang w:eastAsia="es-ES"/>
    </w:rPr>
  </w:style>
  <w:style w:type="character" w:styleId="Refdenotaalpie">
    <w:name w:val="footnote reference"/>
    <w:rsid w:val="005B1DA9"/>
    <w:rPr>
      <w:position w:val="0"/>
      <w:vertAlign w:val="superscript"/>
    </w:rPr>
  </w:style>
  <w:style w:type="character" w:styleId="EncabezadoCar" w:customStyle="1">
    <w:name w:val="Encabezado Car"/>
    <w:uiPriority w:val="99"/>
    <w:rsid w:val="005B1DA9"/>
    <w:rPr>
      <w:lang w:eastAsia="es-ES"/>
    </w:rPr>
  </w:style>
  <w:style w:type="character" w:styleId="Textoindependiente2Car" w:customStyle="1">
    <w:name w:val="Texto independiente 2 Car"/>
    <w:basedOn w:val="Fuentedeprrafopredeter"/>
    <w:rsid w:val="005B1DA9"/>
    <w:rPr>
      <w:sz w:val="24"/>
      <w:lang w:val="es-CO"/>
    </w:rPr>
  </w:style>
  <w:style w:type="paragraph" w:styleId="Prrafodelista">
    <w:name w:val="List Paragraph"/>
    <w:basedOn w:val="Normal"/>
    <w:qFormat w:val="1"/>
    <w:rsid w:val="005B1DA9"/>
    <w:pPr>
      <w:ind w:left="720"/>
    </w:pPr>
  </w:style>
  <w:style w:type="paragraph" w:styleId="Sinespaciado">
    <w:name w:val="No Spacing"/>
    <w:rsid w:val="005B1DA9"/>
    <w:pPr>
      <w:suppressAutoHyphens w:val="1"/>
    </w:pPr>
  </w:style>
  <w:style w:type="paragraph" w:styleId="Revisin">
    <w:name w:val="Revision"/>
    <w:hidden w:val="1"/>
    <w:uiPriority w:val="99"/>
    <w:semiHidden w:val="1"/>
    <w:rsid w:val="00A047C5"/>
    <w:pPr>
      <w:autoSpaceDN w:val="1"/>
      <w:textAlignment w:val="auto"/>
    </w:pPr>
  </w:style>
  <w:style w:type="character" w:styleId="Refdecomentario">
    <w:name w:val="annotation reference"/>
    <w:basedOn w:val="Fuentedeprrafopredeter"/>
    <w:uiPriority w:val="99"/>
    <w:semiHidden w:val="1"/>
    <w:unhideWhenUsed w:val="1"/>
    <w:rsid w:val="00C54F6D"/>
    <w:rPr>
      <w:sz w:val="16"/>
      <w:szCs w:val="16"/>
    </w:rPr>
  </w:style>
  <w:style w:type="paragraph" w:styleId="Textocomentario">
    <w:name w:val="annotation text"/>
    <w:basedOn w:val="Normal"/>
    <w:link w:val="TextocomentarioCar"/>
    <w:uiPriority w:val="99"/>
    <w:semiHidden w:val="1"/>
    <w:unhideWhenUsed w:val="1"/>
    <w:rsid w:val="00C54F6D"/>
  </w:style>
  <w:style w:type="character" w:styleId="TextocomentarioCar" w:customStyle="1">
    <w:name w:val="Texto comentario Car"/>
    <w:basedOn w:val="Fuentedeprrafopredeter"/>
    <w:link w:val="Textocomentario"/>
    <w:uiPriority w:val="99"/>
    <w:semiHidden w:val="1"/>
    <w:rsid w:val="00C54F6D"/>
  </w:style>
  <w:style w:type="paragraph" w:styleId="Asuntodelcomentario">
    <w:name w:val="annotation subject"/>
    <w:basedOn w:val="Textocomentario"/>
    <w:next w:val="Textocomentario"/>
    <w:link w:val="AsuntodelcomentarioCar"/>
    <w:uiPriority w:val="99"/>
    <w:semiHidden w:val="1"/>
    <w:unhideWhenUsed w:val="1"/>
    <w:rsid w:val="00C54F6D"/>
    <w:rPr>
      <w:b w:val="1"/>
      <w:bCs w:val="1"/>
    </w:rPr>
  </w:style>
  <w:style w:type="character" w:styleId="AsuntodelcomentarioCar" w:customStyle="1">
    <w:name w:val="Asunto del comentario Car"/>
    <w:basedOn w:val="TextocomentarioCar"/>
    <w:link w:val="Asuntodelcomentario"/>
    <w:uiPriority w:val="99"/>
    <w:semiHidden w:val="1"/>
    <w:rsid w:val="00C54F6D"/>
    <w:rPr>
      <w:b w:val="1"/>
      <w:bCs w:val="1"/>
    </w:rPr>
  </w:style>
  <w:style w:type="paragraph" w:styleId="TableParagraph" w:customStyle="1">
    <w:name w:val="Table Paragraph"/>
    <w:basedOn w:val="Normal"/>
    <w:uiPriority w:val="1"/>
    <w:qFormat w:val="1"/>
    <w:rsid w:val="00BD3F43"/>
    <w:pPr>
      <w:widowControl w:val="0"/>
      <w:suppressAutoHyphens w:val="0"/>
      <w:autoSpaceDE w:val="0"/>
      <w:textAlignment w:val="auto"/>
    </w:pPr>
    <w:rPr>
      <w:rFonts w:ascii="Arial" w:cs="Arial" w:eastAsia="Arial" w:hAnsi="Arial"/>
      <w:sz w:val="22"/>
      <w:szCs w:val="22"/>
      <w:lang w:eastAsia="en-US"/>
    </w:rPr>
  </w:style>
  <w:style w:type="character" w:styleId="Mencinsinresolver1" w:customStyle="1">
    <w:name w:val="Mención sin resolver1"/>
    <w:basedOn w:val="Fuentedeprrafopredeter"/>
    <w:uiPriority w:val="99"/>
    <w:semiHidden w:val="1"/>
    <w:unhideWhenUsed w:val="1"/>
    <w:rsid w:val="008F1E8F"/>
    <w:rPr>
      <w:color w:val="605e5c"/>
      <w:shd w:color="auto" w:fill="e1dfdd" w:val="clear"/>
    </w:rPr>
  </w:style>
  <w:style w:type="character" w:styleId="fontstyle01" w:customStyle="1">
    <w:name w:val="fontstyle01"/>
    <w:basedOn w:val="Fuentedeprrafopredeter"/>
    <w:rsid w:val="00373EDA"/>
    <w:rPr>
      <w:rFonts w:ascii="ArialMT" w:hAnsi="ArialMT" w:hint="default"/>
      <w:b w:val="0"/>
      <w:bCs w:val="0"/>
      <w:i w:val="0"/>
      <w:iCs w:val="0"/>
      <w:color w:val="000000"/>
      <w:sz w:val="24"/>
      <w:szCs w:val="24"/>
    </w:rPr>
  </w:style>
  <w:style w:type="paragraph" w:styleId="Default" w:customStyle="1">
    <w:name w:val="Default"/>
    <w:rsid w:val="00AC673C"/>
    <w:pPr>
      <w:autoSpaceDE w:val="0"/>
      <w:adjustRightInd w:val="0"/>
      <w:textAlignment w:val="auto"/>
    </w:pPr>
    <w:rPr>
      <w:rFonts w:ascii="Arial" w:cs="Arial" w:hAnsi="Arial"/>
      <w:color w:val="000000"/>
      <w:sz w:val="24"/>
      <w:szCs w:val="24"/>
      <w:lang w:val="es-CO"/>
    </w:rPr>
  </w:style>
  <w:style w:type="character" w:styleId="nfasis">
    <w:name w:val="Emphasis"/>
    <w:basedOn w:val="Fuentedeprrafopredeter"/>
    <w:uiPriority w:val="20"/>
    <w:qFormat w:val="1"/>
    <w:rsid w:val="003223F9"/>
    <w:rPr>
      <w:i w:val="1"/>
      <w:iCs w:val="1"/>
    </w:rPr>
  </w:style>
  <w:style w:type="paragraph" w:styleId="NormalWeb">
    <w:name w:val="Normal (Web)"/>
    <w:basedOn w:val="Normal"/>
    <w:uiPriority w:val="99"/>
    <w:qFormat w:val="1"/>
    <w:rsid w:val="009554CE"/>
    <w:pPr>
      <w:autoSpaceDN w:val="1"/>
      <w:spacing w:after="280" w:before="280"/>
    </w:pPr>
    <w:rPr>
      <w:kern w:val="2"/>
      <w:sz w:val="24"/>
      <w:szCs w:val="24"/>
      <w:lang w:eastAsia="zh-CN"/>
    </w:rPr>
  </w:style>
  <w:style w:type="character" w:styleId="Textoennegrita">
    <w:name w:val="Strong"/>
    <w:basedOn w:val="Fuentedeprrafopredeter"/>
    <w:uiPriority w:val="22"/>
    <w:qFormat w:val="1"/>
    <w:rsid w:val="003263AD"/>
    <w:rPr>
      <w:b w:val="1"/>
      <w:bCs w:val="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0" w:type="dxa"/>
        <w:bottom w:w="0.0" w:type="dxa"/>
        <w:right w:w="10.0" w:type="dxa"/>
      </w:tblCellMar>
    </w:tblPr>
  </w:style>
  <w:style w:type="table" w:styleId="Table2">
    <w:basedOn w:val="TableNormal"/>
    <w:tblPr>
      <w:tblStyleRowBandSize w:val="1"/>
      <w:tblStyleColBandSize w:val="1"/>
      <w:tblCellMar>
        <w:top w:w="0.0" w:type="dxa"/>
        <w:left w:w="10.0" w:type="dxa"/>
        <w:bottom w:w="0.0" w:type="dxa"/>
        <w:right w:w="10.0" w:type="dxa"/>
      </w:tblCellMar>
    </w:tblPr>
  </w:style>
  <w:style w:type="table" w:styleId="Table3">
    <w:basedOn w:val="TableNormal"/>
    <w:tblPr>
      <w:tblStyleRowBandSize w:val="1"/>
      <w:tblStyleColBandSize w:val="1"/>
      <w:tblCellMar>
        <w:top w:w="0.0" w:type="dxa"/>
        <w:left w:w="10.0" w:type="dxa"/>
        <w:bottom w:w="0.0" w:type="dxa"/>
        <w:right w:w="10.0" w:type="dxa"/>
      </w:tblCellMar>
    </w:tblPr>
  </w:style>
  <w:style w:type="table" w:styleId="Table4">
    <w:basedOn w:val="TableNormal"/>
    <w:tblPr>
      <w:tblStyleRowBandSize w:val="1"/>
      <w:tblStyleColBandSize w:val="1"/>
      <w:tblCellMar>
        <w:top w:w="0.0" w:type="dxa"/>
        <w:left w:w="10.0" w:type="dxa"/>
        <w:bottom w:w="0.0" w:type="dxa"/>
        <w:right w:w="1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hyperlink" Target="https://drive.google.com/drive/folders/1e_ek_CyKA-wmc7UG1XYYBFuQUUs2-N2d"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jEJWzWbn3G9v/O/0YndWmQiogw==">CgMxLjA4AHIhMWpkZVdzbWJLWkVGQmNUYnV2MGRlamVhSFNxMHNydjRl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2025-12-04T17:58:00Z</dcterms:created>
  <dc:creator>LEYDHER</dc:creator>
</cp:coreProperties>
</file>